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B52EBB">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B52EBB" w:rsidRPr="003A3F24" w:rsidRDefault="00B52EBB" w:rsidP="00B52EBB">
      <w:pPr>
        <w:pStyle w:val="NormalWeb"/>
        <w:shd w:val="clear" w:color="auto" w:fill="FFFFFF"/>
        <w:spacing w:before="0" w:beforeAutospacing="0" w:after="0" w:afterAutospacing="0"/>
        <w:jc w:val="center"/>
        <w:rPr>
          <w:color w:val="000000"/>
          <w:sz w:val="26"/>
          <w:szCs w:val="26"/>
        </w:rPr>
      </w:pPr>
      <w:r>
        <w:rPr>
          <w:b/>
          <w:bCs/>
          <w:color w:val="000000"/>
          <w:sz w:val="26"/>
          <w:szCs w:val="26"/>
          <w:lang w:val="en-US"/>
        </w:rPr>
        <w:t xml:space="preserve">Nghề </w:t>
      </w:r>
      <w:r w:rsidR="00E33361">
        <w:rPr>
          <w:b/>
          <w:bCs/>
          <w:color w:val="000000"/>
          <w:sz w:val="26"/>
          <w:szCs w:val="26"/>
          <w:lang w:val="en-US"/>
        </w:rPr>
        <w:t xml:space="preserve">Kỹ thuật xây dựng </w:t>
      </w:r>
      <w:r>
        <w:rPr>
          <w:b/>
          <w:bCs/>
          <w:color w:val="000000"/>
          <w:sz w:val="26"/>
          <w:szCs w:val="26"/>
          <w:lang w:val="en-US"/>
        </w:rPr>
        <w:t>trình độ cao đẳng</w:t>
      </w:r>
    </w:p>
    <w:p w:rsidR="00541FCA" w:rsidRPr="003A3F24" w:rsidRDefault="00B52EBB" w:rsidP="00541FCA">
      <w:pPr>
        <w:pStyle w:val="NormalWeb"/>
        <w:shd w:val="clear" w:color="auto" w:fill="FFFFFF"/>
        <w:spacing w:before="120" w:beforeAutospacing="0" w:after="0" w:afterAutospacing="0" w:line="234" w:lineRule="atLeast"/>
        <w:rPr>
          <w:b/>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2215353</wp:posOffset>
                </wp:positionH>
                <wp:positionV relativeFrom="paragraph">
                  <wp:posOffset>36195</wp:posOffset>
                </wp:positionV>
                <wp:extent cx="1360967"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3609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45pt,2.85pt" to="281.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" strokecolor="black [3040]"/>
            </w:pict>
          </mc:Fallback>
        </mc:AlternateContent>
      </w:r>
      <w:r w:rsidR="009B38A8"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44363C">
        <w:rPr>
          <w:color w:val="000000"/>
          <w:sz w:val="26"/>
          <w:szCs w:val="26"/>
          <w:lang w:val="en-US"/>
        </w:rPr>
        <w:t xml:space="preserve">Kỹ thuật xây dựng </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44363C" w:rsidRPr="0044363C">
        <w:t>Construction technology</w:t>
      </w:r>
    </w:p>
    <w:p w:rsidR="00B52EBB" w:rsidRDefault="00823012" w:rsidP="00541FCA">
      <w:pPr>
        <w:pStyle w:val="NormalWeb"/>
        <w:shd w:val="clear" w:color="auto" w:fill="FFFFFF"/>
        <w:spacing w:before="120" w:beforeAutospacing="0" w:after="0" w:afterAutospacing="0" w:line="234" w:lineRule="atLeast"/>
        <w:rPr>
          <w:b/>
          <w:bCs/>
          <w:sz w:val="26"/>
          <w:szCs w:val="26"/>
          <w:lang w:val="es-ES"/>
        </w:rPr>
      </w:pPr>
      <w:r w:rsidRPr="003A3F24">
        <w:rPr>
          <w:b/>
          <w:color w:val="000000"/>
          <w:sz w:val="26"/>
          <w:szCs w:val="26"/>
          <w:lang w:val="en-US"/>
        </w:rPr>
        <w:t>Mã nghề:</w:t>
      </w:r>
      <w:r w:rsidR="00155589" w:rsidRPr="00302231">
        <w:rPr>
          <w:b/>
          <w:color w:val="000000"/>
          <w:sz w:val="26"/>
          <w:szCs w:val="26"/>
          <w:lang w:val="en-US"/>
        </w:rPr>
        <w:t xml:space="preserve"> </w:t>
      </w:r>
      <w:r w:rsidR="0044363C">
        <w:rPr>
          <w:sz w:val="26"/>
          <w:szCs w:val="26"/>
          <w:lang w:val="es-ES" w:eastAsia="en-US"/>
        </w:rPr>
        <w:t>6580201</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155589" w:rsidRPr="00155589">
        <w:rPr>
          <w:color w:val="000000"/>
          <w:sz w:val="26"/>
          <w:szCs w:val="26"/>
          <w:lang w:val="en-US"/>
        </w:rPr>
        <w:t>Cao đẳng</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w:t>
      </w:r>
      <w:r w:rsidR="003A0903" w:rsidRPr="003A0903">
        <w:rPr>
          <w:rFonts w:ascii="Times New Roman" w:hAnsi="Times New Roman"/>
          <w:color w:val="000000"/>
          <w:sz w:val="26"/>
          <w:szCs w:val="26"/>
        </w:rPr>
        <w:t>iểu biết về đường lối phát triển kinh tế của Đảng, thành tựu và định hướng phát triển công nghiệp của địa phương, khu vực, vùng, miền;</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phẩm chất đạo đức tốt, có thái độ hợp tác với đồng nghiệp, tôn trọng pháp luật và các quy định tại nơi làm việc, trung thực và có tính kỷ luật cao, tỷ mỷ chính xác, sẵn sàng đảm nhiệm các công việc được giao ở các nhà máy, xí nghiệp sản xuất hoặc công ty kinh doanh về lĩnh vực cơ khí;</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Trung thành với sự nghiệp xây dựng và bảo vệ Tổ quốc;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Thực hiện đầy đủ trách nhiệm, nghĩa vụ của người công dân; số</w:t>
      </w:r>
      <w:r>
        <w:rPr>
          <w:rFonts w:ascii="Times New Roman" w:hAnsi="Times New Roman"/>
          <w:color w:val="000000"/>
          <w:sz w:val="26"/>
          <w:szCs w:val="26"/>
        </w:rPr>
        <w:t xml:space="preserve">ng và làm việc theo Hiến pháp và </w:t>
      </w:r>
      <w:r w:rsidR="003A0903" w:rsidRPr="003A0903">
        <w:rPr>
          <w:rFonts w:ascii="Times New Roman" w:hAnsi="Times New Roman"/>
          <w:color w:val="000000"/>
          <w:sz w:val="26"/>
          <w:szCs w:val="26"/>
        </w:rPr>
        <w:t>Pháp luật;</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Yêu nghề, có ý thức cộng đồng và tác phong làm việc của một công dân sống trong xã hội công nghiệp;</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thói quen lao động nghề nghiệp, sống lành mạnh phù hợp với phong tục, tập quán và truyền thống văn hóa dân tộc;</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trách nhiệm, thái độ ứng xử, giải quyết vấn đề nghiệp vụ hợp lý;</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tinh thần hợp tác nhóm tốt, chủ động thực hiện công việc được giao và có tác phong công nghiệp;</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Chấp hành nghiêm quy định về bảo hộ lao động và an toàn lao động;</w:t>
      </w:r>
    </w:p>
    <w:p w:rsidR="003A0903" w:rsidRPr="003A0903" w:rsidRDefault="009E39E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Luôn có ý thức học tập, rèn luyện để nâng cao trình độ đáp ứng nhu cầu của công việc.</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Đủ sức khỏe để làm việc lâu dài trong điều kiện năng động của các xí nghiệp công nghiệp;</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 H</w:t>
      </w:r>
      <w:r w:rsidR="00074575" w:rsidRPr="00074575">
        <w:rPr>
          <w:rFonts w:ascii="Times New Roman" w:hAnsi="Times New Roman"/>
          <w:color w:val="000000"/>
          <w:sz w:val="26"/>
          <w:szCs w:val="26"/>
        </w:rPr>
        <w:t>iểu biết về các phương pháp rèn luyện thể chất, ý thức xây dựng và bảo vệ Tổ quốc;</w:t>
      </w:r>
    </w:p>
    <w:p w:rsidR="00074575" w:rsidRPr="00074575" w:rsidRDefault="008E329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Hiểu biết những kiến thức, kỹ năng cơ bản cần thiết trong chương trình Giáo dục quốc phòng - An ninh;</w:t>
      </w:r>
    </w:p>
    <w:p w:rsidR="00074575" w:rsidRPr="00074575" w:rsidRDefault="008E329F" w:rsidP="008E329F">
      <w:pPr>
        <w:spacing w:before="20" w:after="20" w:line="276" w:lineRule="atLeast"/>
        <w:ind w:left="69" w:firstLine="651"/>
        <w:jc w:val="both"/>
        <w:rPr>
          <w:rFonts w:ascii="Times New Roman" w:hAnsi="Times New Roman"/>
          <w:color w:val="000000"/>
          <w:sz w:val="26"/>
          <w:szCs w:val="26"/>
        </w:rPr>
      </w:pPr>
      <w:r>
        <w:rPr>
          <w:rFonts w:ascii="Times New Roman" w:hAnsi="Times New Roman"/>
          <w:color w:val="000000"/>
          <w:sz w:val="26"/>
          <w:szCs w:val="26"/>
        </w:rPr>
        <w:lastRenderedPageBreak/>
        <w:t>-</w:t>
      </w:r>
      <w:r w:rsidR="00074575" w:rsidRPr="00074575">
        <w:rPr>
          <w:rFonts w:ascii="Times New Roman" w:hAnsi="Times New Roman"/>
          <w:color w:val="000000"/>
          <w:sz w:val="26"/>
          <w:szCs w:val="26"/>
        </w:rPr>
        <w:t xml:space="preserve"> Có ý thức tổ chức kỹ luật và tinh thần cảnh giác cách mạng, sẵn sàng thực hiện nghĩa vụ bảo vệ Tổ quốc.</w:t>
      </w:r>
    </w:p>
    <w:p w:rsidR="00E02E7D" w:rsidRDefault="00E377DF" w:rsidP="00E02E7D">
      <w:pPr>
        <w:pStyle w:val="NormalWeb"/>
        <w:shd w:val="clear" w:color="auto" w:fill="FFFFFF"/>
        <w:spacing w:before="120" w:beforeAutospacing="0" w:after="0" w:afterAutospacing="0"/>
        <w:ind w:firstLine="720"/>
        <w:jc w:val="both"/>
        <w:rPr>
          <w:color w:val="000000"/>
          <w:sz w:val="26"/>
          <w:szCs w:val="26"/>
          <w:lang w:val="en-US"/>
        </w:rPr>
      </w:pPr>
      <w:r w:rsidRPr="00806039">
        <w:rPr>
          <w:color w:val="000000"/>
          <w:sz w:val="26"/>
          <w:szCs w:val="26"/>
          <w:lang w:val="en-US"/>
        </w:rPr>
        <w:t>1.2.</w:t>
      </w:r>
      <w:r w:rsidR="00EB7B38" w:rsidRPr="00806039">
        <w:rPr>
          <w:color w:val="000000"/>
          <w:sz w:val="26"/>
          <w:szCs w:val="26"/>
          <w:lang w:val="en-US"/>
        </w:rPr>
        <w:t xml:space="preserve"> K</w:t>
      </w:r>
      <w:r w:rsidR="00541FCA" w:rsidRPr="00806039">
        <w:rPr>
          <w:color w:val="000000"/>
          <w:sz w:val="26"/>
          <w:szCs w:val="26"/>
          <w:lang w:val="vi-VN"/>
        </w:rPr>
        <w:t>iến thức chuyên môn của nghề đào tạo</w:t>
      </w:r>
      <w:r w:rsidR="001B6EAE" w:rsidRPr="00806039">
        <w:rPr>
          <w:color w:val="000000"/>
          <w:sz w:val="26"/>
          <w:szCs w:val="26"/>
          <w:lang w:val="en-US"/>
        </w:rPr>
        <w:t>:</w:t>
      </w:r>
    </w:p>
    <w:p w:rsidR="00E33361" w:rsidRPr="00E33361" w:rsidRDefault="00E33361" w:rsidP="00E33361">
      <w:pPr>
        <w:pStyle w:val="BodyText"/>
        <w:spacing w:before="120" w:after="120"/>
        <w:ind w:firstLine="720"/>
        <w:jc w:val="both"/>
        <w:rPr>
          <w:rFonts w:ascii="Times New Roman" w:hAnsi="Times New Roman"/>
          <w:sz w:val="26"/>
          <w:szCs w:val="26"/>
          <w:lang w:val="nl-NL"/>
        </w:rPr>
      </w:pPr>
      <w:r>
        <w:rPr>
          <w:rFonts w:ascii="Times New Roman" w:hAnsi="Times New Roman"/>
          <w:sz w:val="26"/>
          <w:szCs w:val="26"/>
          <w:lang w:val="nl-NL"/>
        </w:rPr>
        <w:t xml:space="preserve">- </w:t>
      </w:r>
      <w:r w:rsidRPr="00E33361">
        <w:rPr>
          <w:rFonts w:ascii="Times New Roman" w:hAnsi="Times New Roman"/>
          <w:sz w:val="26"/>
          <w:szCs w:val="26"/>
          <w:lang w:val="nl-NL"/>
        </w:rPr>
        <w:t>Trình bày được các quy định của bản vẽ thiết kế công trình xây dự</w:t>
      </w:r>
      <w:r>
        <w:rPr>
          <w:rFonts w:ascii="Times New Roman" w:hAnsi="Times New Roman"/>
          <w:sz w:val="26"/>
          <w:szCs w:val="26"/>
          <w:lang w:val="nl-NL"/>
        </w:rPr>
        <w:t>ng,</w:t>
      </w:r>
      <w:r w:rsidRPr="00E33361">
        <w:rPr>
          <w:rFonts w:ascii="Times New Roman" w:hAnsi="Times New Roman"/>
          <w:sz w:val="26"/>
          <w:szCs w:val="26"/>
          <w:lang w:val="nl-NL"/>
        </w:rPr>
        <w:t xml:space="preserve"> trình bày được phương pháp đọc một bản vẽ thiết kế;</w:t>
      </w:r>
    </w:p>
    <w:p w:rsidR="00E33361" w:rsidRPr="00E33361" w:rsidRDefault="00E33361" w:rsidP="00E33361">
      <w:pPr>
        <w:pStyle w:val="BodyText"/>
        <w:spacing w:before="120" w:after="120"/>
        <w:ind w:firstLine="720"/>
        <w:jc w:val="both"/>
        <w:rPr>
          <w:rFonts w:ascii="Times New Roman" w:hAnsi="Times New Roman"/>
          <w:sz w:val="26"/>
          <w:szCs w:val="26"/>
          <w:lang w:val="nl-NL"/>
        </w:rPr>
      </w:pPr>
      <w:r>
        <w:rPr>
          <w:rFonts w:ascii="Times New Roman" w:hAnsi="Times New Roman"/>
          <w:sz w:val="26"/>
          <w:szCs w:val="26"/>
          <w:lang w:val="nl-NL"/>
        </w:rPr>
        <w:t xml:space="preserve">- </w:t>
      </w:r>
      <w:r w:rsidRPr="00E33361">
        <w:rPr>
          <w:rFonts w:ascii="Times New Roman" w:hAnsi="Times New Roman"/>
          <w:sz w:val="26"/>
          <w:szCs w:val="26"/>
          <w:lang w:val="nl-NL"/>
        </w:rPr>
        <w:t>Trình bày được các kiến thức và chuyên môn sâu các công việc của nghề Kỹ thuật xây dựng (đào móng, xây gạch, trát, lát, láng, ốp, gia công, lắp dựng và tháo dỡ cốp pha, giàn giáo, gia công lắp đặt cốt thép, trộn đổ đầm bê tông, lắp đặt các cấu kiện loại nhỏ, lắp đặt thiết bị vệ sinh, bả matít, sơn vôi ) nhằm phát huy sáng kiến, cải tiến kỹ thuật, nâng cao năng suất lao động, tiết kiệm và hạ giá thành sản phẩm;</w:t>
      </w:r>
    </w:p>
    <w:p w:rsidR="00E33361" w:rsidRPr="00E33361" w:rsidRDefault="00E33361" w:rsidP="00E33361">
      <w:pPr>
        <w:pStyle w:val="BodyText"/>
        <w:spacing w:before="120" w:after="120"/>
        <w:ind w:firstLine="720"/>
        <w:jc w:val="both"/>
        <w:rPr>
          <w:rFonts w:ascii="Times New Roman" w:hAnsi="Times New Roman"/>
          <w:bCs/>
          <w:sz w:val="26"/>
          <w:szCs w:val="26"/>
          <w:lang w:val="nl-NL"/>
        </w:rPr>
      </w:pPr>
      <w:r>
        <w:rPr>
          <w:rFonts w:ascii="Times New Roman" w:hAnsi="Times New Roman"/>
          <w:sz w:val="26"/>
          <w:szCs w:val="26"/>
          <w:lang w:val="nl-NL"/>
        </w:rPr>
        <w:t xml:space="preserve">- </w:t>
      </w:r>
      <w:r w:rsidRPr="00E33361">
        <w:rPr>
          <w:rFonts w:ascii="Times New Roman" w:hAnsi="Times New Roman"/>
          <w:sz w:val="26"/>
          <w:szCs w:val="26"/>
          <w:lang w:val="nl-NL"/>
        </w:rPr>
        <w:t>Trình bày được quy trình thi công các công việc được giao thực hiện;</w:t>
      </w:r>
    </w:p>
    <w:p w:rsidR="00E33361" w:rsidRPr="00E33361" w:rsidRDefault="00E33361" w:rsidP="00E33361">
      <w:pPr>
        <w:spacing w:before="120" w:after="120"/>
        <w:ind w:firstLine="720"/>
        <w:jc w:val="both"/>
        <w:rPr>
          <w:rFonts w:ascii="Times New Roman" w:hAnsi="Times New Roman"/>
          <w:bCs/>
          <w:sz w:val="26"/>
          <w:szCs w:val="26"/>
          <w:lang w:val="nl-NL"/>
        </w:rPr>
      </w:pPr>
      <w:r>
        <w:rPr>
          <w:rFonts w:ascii="Times New Roman" w:hAnsi="Times New Roman"/>
          <w:bCs/>
          <w:sz w:val="26"/>
          <w:szCs w:val="26"/>
          <w:lang w:val="nl-NL"/>
        </w:rPr>
        <w:t xml:space="preserve">- </w:t>
      </w:r>
      <w:r w:rsidRPr="00E33361">
        <w:rPr>
          <w:rFonts w:ascii="Times New Roman" w:hAnsi="Times New Roman"/>
          <w:bCs/>
          <w:sz w:val="26"/>
          <w:szCs w:val="26"/>
          <w:lang w:val="nl-NL"/>
        </w:rPr>
        <w:t>Trình bày được ứng dụng một số thành tựu kỹ thuật - công nghệ, vật liệu mới ở một phạm vi nhất định vào thực tế nơi làm việc;</w:t>
      </w:r>
    </w:p>
    <w:p w:rsidR="00E33361" w:rsidRPr="00E33361" w:rsidRDefault="00E33361" w:rsidP="00E33361">
      <w:pPr>
        <w:spacing w:before="120" w:after="120"/>
        <w:ind w:firstLine="720"/>
        <w:jc w:val="both"/>
        <w:rPr>
          <w:rFonts w:ascii="Times New Roman" w:hAnsi="Times New Roman"/>
          <w:bCs/>
          <w:sz w:val="26"/>
          <w:szCs w:val="26"/>
          <w:lang w:val="nl-NL"/>
        </w:rPr>
      </w:pPr>
      <w:r>
        <w:rPr>
          <w:rFonts w:ascii="Times New Roman" w:hAnsi="Times New Roman"/>
          <w:bCs/>
          <w:sz w:val="26"/>
          <w:szCs w:val="26"/>
          <w:lang w:val="nl-NL"/>
        </w:rPr>
        <w:t xml:space="preserve">- </w:t>
      </w:r>
      <w:r w:rsidRPr="00E33361">
        <w:rPr>
          <w:rFonts w:ascii="Times New Roman" w:hAnsi="Times New Roman"/>
          <w:bCs/>
          <w:sz w:val="26"/>
          <w:szCs w:val="26"/>
          <w:lang w:val="nl-NL"/>
        </w:rPr>
        <w:t>Trình bày được trình tự, phương pháp lập dự toán các công việc của nghề.</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EB7B38" w:rsidRPr="001B6EAE" w:rsidRDefault="001B6EAE"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1.4.</w:t>
      </w:r>
      <w:r w:rsidR="00EB7B38" w:rsidRPr="003A3F24">
        <w:rPr>
          <w:color w:val="000000"/>
          <w:sz w:val="26"/>
          <w:szCs w:val="26"/>
          <w:lang w:val="vi-VN"/>
        </w:rPr>
        <w:t xml:space="preserve"> </w:t>
      </w:r>
      <w:r>
        <w:rPr>
          <w:color w:val="000000"/>
          <w:sz w:val="26"/>
          <w:szCs w:val="26"/>
          <w:lang w:val="en-US"/>
        </w:rPr>
        <w:t>Có k</w:t>
      </w:r>
      <w:r w:rsidR="00EB7B38" w:rsidRPr="003A3F24">
        <w:rPr>
          <w:color w:val="000000"/>
          <w:sz w:val="26"/>
          <w:szCs w:val="26"/>
          <w:lang w:val="vi-VN"/>
        </w:rPr>
        <w:t>iến thức thực tế về quản lý, nguyên tắc và phương pháp lập kế hoạch, tổ chức thực hiện và giám sát, đánh giá các quá trình thực hiện trong ph</w:t>
      </w:r>
      <w:r w:rsidR="00F241F3" w:rsidRPr="003A3F24">
        <w:rPr>
          <w:color w:val="000000"/>
          <w:sz w:val="26"/>
          <w:szCs w:val="26"/>
          <w:lang w:val="vi-VN"/>
        </w:rPr>
        <w:t>ạm vi của</w:t>
      </w:r>
      <w:r>
        <w:rPr>
          <w:color w:val="000000"/>
          <w:sz w:val="26"/>
          <w:szCs w:val="26"/>
          <w:lang w:val="vi-VN"/>
        </w:rPr>
        <w:t xml:space="preserve"> nghề </w:t>
      </w:r>
      <w:r w:rsidR="00E33361" w:rsidRPr="00B04873">
        <w:rPr>
          <w:rFonts w:eastAsia="MS Mincho"/>
          <w:bCs/>
          <w:color w:val="FF0000"/>
          <w:sz w:val="26"/>
          <w:szCs w:val="26"/>
          <w:lang w:val="pt-BR"/>
        </w:rPr>
        <w:t>Kỹ thuật xây dựng</w:t>
      </w:r>
      <w:r w:rsidRPr="00B04873">
        <w:rPr>
          <w:rFonts w:eastAsia="MS Mincho"/>
          <w:bCs/>
          <w:color w:val="FF0000"/>
          <w:sz w:val="26"/>
          <w:szCs w:val="26"/>
          <w:lang w:val="pt-BR"/>
        </w:rPr>
        <w:t>.</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E02E7D" w:rsidRDefault="001B6EAE" w:rsidP="00E02E7D">
      <w:pPr>
        <w:pStyle w:val="NormalWeb"/>
        <w:shd w:val="clear" w:color="auto" w:fill="FFFFFF"/>
        <w:spacing w:before="120" w:beforeAutospacing="0" w:after="0" w:afterAutospacing="0"/>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1C6E67" w:rsidRPr="003A3F24">
        <w:rPr>
          <w:sz w:val="26"/>
          <w:szCs w:val="26"/>
          <w:shd w:val="clear" w:color="auto" w:fill="FFFFFF"/>
        </w:rPr>
        <w:t>Đạt bậc 3/5 của Tiêu chuẩn kỹ năng nghề quốc gia</w:t>
      </w:r>
      <w:r w:rsidR="001C6E67" w:rsidRPr="003A3F24">
        <w:rPr>
          <w:rFonts w:eastAsiaTheme="minorHAnsi"/>
          <w:sz w:val="26"/>
          <w:szCs w:val="26"/>
        </w:rPr>
        <w:t>, với những kỹ năng cụ thể:</w:t>
      </w:r>
    </w:p>
    <w:p w:rsidR="00F242CF" w:rsidRDefault="00F242CF" w:rsidP="00F242CF">
      <w:pPr>
        <w:pStyle w:val="BodyText"/>
        <w:spacing w:before="120"/>
        <w:ind w:firstLine="720"/>
        <w:jc w:val="both"/>
        <w:rPr>
          <w:rFonts w:ascii="Times New Roman" w:hAnsi="Times New Roman"/>
          <w:bCs/>
          <w:sz w:val="26"/>
          <w:szCs w:val="26"/>
          <w:lang w:val="nl-NL"/>
        </w:rPr>
      </w:pPr>
      <w:r>
        <w:rPr>
          <w:rFonts w:ascii="Times New Roman" w:hAnsi="Times New Roman"/>
          <w:bCs/>
          <w:sz w:val="26"/>
          <w:szCs w:val="26"/>
          <w:lang w:val="nl-NL"/>
        </w:rPr>
        <w:t>-</w:t>
      </w:r>
      <w:r w:rsidRPr="00F242CF">
        <w:rPr>
          <w:rFonts w:ascii="Times New Roman" w:hAnsi="Times New Roman"/>
          <w:bCs/>
          <w:sz w:val="26"/>
          <w:szCs w:val="26"/>
          <w:lang w:val="nl-NL"/>
        </w:rPr>
        <w:t xml:space="preserve"> Đọc bản vẽ kỹ thuật và phát hiện được các lỗi của bản vẽ kỹ thuật; </w:t>
      </w:r>
    </w:p>
    <w:p w:rsidR="00F242CF" w:rsidRDefault="00F242CF" w:rsidP="00F242CF">
      <w:pPr>
        <w:pStyle w:val="BodyText"/>
        <w:spacing w:before="120"/>
        <w:ind w:firstLine="720"/>
        <w:jc w:val="both"/>
        <w:rPr>
          <w:rFonts w:ascii="Times New Roman" w:hAnsi="Times New Roman"/>
          <w:bCs/>
          <w:sz w:val="26"/>
          <w:szCs w:val="26"/>
          <w:lang w:val="nl-NL"/>
        </w:rPr>
      </w:pPr>
      <w:r>
        <w:rPr>
          <w:rFonts w:ascii="Times New Roman" w:hAnsi="Times New Roman"/>
          <w:bCs/>
          <w:sz w:val="26"/>
          <w:szCs w:val="26"/>
          <w:lang w:val="nl-NL"/>
        </w:rPr>
        <w:t>-</w:t>
      </w:r>
      <w:r w:rsidRPr="00F242CF">
        <w:rPr>
          <w:rFonts w:ascii="Times New Roman" w:hAnsi="Times New Roman"/>
          <w:bCs/>
          <w:sz w:val="26"/>
          <w:szCs w:val="26"/>
          <w:lang w:val="nl-NL"/>
        </w:rPr>
        <w:t xml:space="preserve"> Tính </w:t>
      </w:r>
      <w:r>
        <w:rPr>
          <w:rFonts w:ascii="Times New Roman" w:hAnsi="Times New Roman"/>
          <w:bCs/>
          <w:sz w:val="26"/>
          <w:szCs w:val="26"/>
          <w:lang w:val="nl-NL"/>
        </w:rPr>
        <w:t>khối lượng, vật liệu, nhân công;</w:t>
      </w:r>
    </w:p>
    <w:p w:rsidR="00F242CF" w:rsidRDefault="00F242CF" w:rsidP="00F242CF">
      <w:pPr>
        <w:pStyle w:val="BodyText"/>
        <w:spacing w:before="120"/>
        <w:ind w:firstLine="720"/>
        <w:jc w:val="both"/>
        <w:rPr>
          <w:rFonts w:ascii="Times New Roman" w:hAnsi="Times New Roman"/>
          <w:bCs/>
          <w:sz w:val="26"/>
          <w:szCs w:val="26"/>
          <w:lang w:val="nl-NL"/>
        </w:rPr>
      </w:pPr>
      <w:r>
        <w:rPr>
          <w:rFonts w:ascii="Times New Roman" w:hAnsi="Times New Roman"/>
          <w:bCs/>
          <w:sz w:val="26"/>
          <w:szCs w:val="26"/>
          <w:lang w:val="nl-NL"/>
        </w:rPr>
        <w:t xml:space="preserve">- </w:t>
      </w:r>
      <w:r w:rsidRPr="00F242CF">
        <w:rPr>
          <w:rFonts w:ascii="Times New Roman" w:hAnsi="Times New Roman"/>
          <w:bCs/>
          <w:sz w:val="26"/>
          <w:szCs w:val="26"/>
          <w:lang w:val="nl-NL"/>
        </w:rPr>
        <w:t>Sử dụng các loại máy, dụng cụ và một số thiết bị chuyên dùng trong nghề xây dựng;</w:t>
      </w:r>
    </w:p>
    <w:p w:rsidR="00F242CF" w:rsidRPr="00F242CF" w:rsidRDefault="00F242CF" w:rsidP="00F242CF">
      <w:pPr>
        <w:pStyle w:val="BodyText"/>
        <w:spacing w:before="120"/>
        <w:ind w:firstLine="720"/>
        <w:jc w:val="both"/>
        <w:rPr>
          <w:rFonts w:ascii="Times New Roman" w:hAnsi="Times New Roman"/>
          <w:bCs/>
          <w:sz w:val="26"/>
          <w:szCs w:val="26"/>
          <w:lang w:val="nl-NL"/>
        </w:rPr>
      </w:pPr>
      <w:r>
        <w:rPr>
          <w:rFonts w:ascii="Times New Roman" w:hAnsi="Times New Roman"/>
          <w:bCs/>
          <w:sz w:val="26"/>
          <w:szCs w:val="26"/>
          <w:lang w:val="nl-NL"/>
        </w:rPr>
        <w:t xml:space="preserve">- </w:t>
      </w:r>
      <w:r w:rsidRPr="00F242CF">
        <w:rPr>
          <w:rFonts w:ascii="Times New Roman" w:hAnsi="Times New Roman"/>
          <w:bCs/>
          <w:sz w:val="26"/>
          <w:szCs w:val="26"/>
          <w:lang w:val="nl-NL"/>
        </w:rPr>
        <w:t xml:space="preserve">Thực hiện các công việc của nghề Kỹ thuật xây dựng như: </w:t>
      </w:r>
      <w:r>
        <w:rPr>
          <w:rFonts w:ascii="Times New Roman" w:hAnsi="Times New Roman"/>
          <w:bCs/>
          <w:sz w:val="26"/>
          <w:szCs w:val="26"/>
          <w:lang w:val="nl-NL"/>
        </w:rPr>
        <w:t>Đ</w:t>
      </w:r>
      <w:r w:rsidRPr="00F242CF">
        <w:rPr>
          <w:rFonts w:ascii="Times New Roman" w:hAnsi="Times New Roman"/>
          <w:bCs/>
          <w:sz w:val="26"/>
          <w:szCs w:val="26"/>
          <w:lang w:val="nl-NL"/>
        </w:rPr>
        <w:t xml:space="preserve">ào móng, xây gạch, trát, lát, láng, ốp, </w:t>
      </w:r>
      <w:r w:rsidRPr="00F242CF">
        <w:rPr>
          <w:rFonts w:ascii="Times New Roman" w:hAnsi="Times New Roman"/>
          <w:sz w:val="26"/>
          <w:szCs w:val="26"/>
          <w:lang w:val="nl-NL"/>
        </w:rPr>
        <w:t xml:space="preserve">gia công, lắp dựng và tháo dỡ cốp pha, giàn giáo, gia công lắp đặt cốt thép, trộn đổ đầm bê tông, lắp đặt các cấu kiện loại nhỏ, lắp đặt thiết bị vệ sinh, bả matít, sơn vôi </w:t>
      </w:r>
      <w:r w:rsidRPr="00F242CF">
        <w:rPr>
          <w:rFonts w:ascii="Times New Roman" w:hAnsi="Times New Roman"/>
          <w:bCs/>
          <w:sz w:val="26"/>
          <w:szCs w:val="26"/>
          <w:lang w:val="nl-NL"/>
        </w:rPr>
        <w:t>và một số công việc khác</w:t>
      </w:r>
      <w:r>
        <w:rPr>
          <w:rFonts w:ascii="Times New Roman" w:hAnsi="Times New Roman"/>
          <w:bCs/>
          <w:sz w:val="26"/>
          <w:szCs w:val="26"/>
          <w:lang w:val="nl-NL"/>
        </w:rPr>
        <w:t xml:space="preserve"> như</w:t>
      </w:r>
      <w:r w:rsidRPr="00F242CF">
        <w:rPr>
          <w:rFonts w:ascii="Times New Roman" w:hAnsi="Times New Roman"/>
          <w:bCs/>
          <w:sz w:val="26"/>
          <w:szCs w:val="26"/>
          <w:lang w:val="nl-NL"/>
        </w:rPr>
        <w:t xml:space="preserve">: Xây đá, lắp đặt </w:t>
      </w:r>
      <w:r>
        <w:rPr>
          <w:rFonts w:ascii="Times New Roman" w:hAnsi="Times New Roman"/>
          <w:bCs/>
          <w:sz w:val="26"/>
          <w:szCs w:val="26"/>
          <w:lang w:val="nl-NL"/>
        </w:rPr>
        <w:t>đường ống cấp và thoát nước.</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E82972" w:rsidRPr="00F10E22">
        <w:rPr>
          <w:sz w:val="26"/>
          <w:szCs w:val="26"/>
          <w:lang w:val="vi-VN"/>
        </w:rPr>
        <w:t xml:space="preserve">kỹ năng xử lý tình </w:t>
      </w:r>
      <w:r w:rsidR="002E3527" w:rsidRPr="00F10E22">
        <w:rPr>
          <w:sz w:val="26"/>
          <w:szCs w:val="26"/>
          <w:lang w:val="vi-VN"/>
        </w:rPr>
        <w:t>huống, kỹ năng giải quyết vấn đ</w:t>
      </w:r>
      <w:r w:rsidR="002E3527" w:rsidRPr="00F10E22">
        <w:rPr>
          <w:sz w:val="26"/>
          <w:szCs w:val="26"/>
          <w:lang w:val="en-US"/>
        </w:rPr>
        <w:t>ề, 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đánh giá, k</w:t>
      </w:r>
      <w:r w:rsidR="002E3527" w:rsidRPr="00F10E22">
        <w:rPr>
          <w:sz w:val="26"/>
          <w:szCs w:val="26"/>
        </w:rPr>
        <w:t>ỹ năng thuyết trình</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w:t>
      </w:r>
      <w:r w:rsidR="00E02E7D">
        <w:rPr>
          <w:sz w:val="26"/>
          <w:szCs w:val="26"/>
          <w:lang w:val="en-US"/>
        </w:rPr>
        <w:t>ăng phân tích, kỹ năng kiên trì, kỹ năng lập kế hoạch.</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E82972" w:rsidRPr="00F10E22">
        <w:rPr>
          <w:sz w:val="26"/>
          <w:szCs w:val="26"/>
          <w:lang w:val="vi-VN"/>
        </w:rPr>
        <w:t>Có trình độ ngoại ngữ Bậc 2 (A2)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541FCA" w:rsidRPr="003A3F24" w:rsidRDefault="00D252F8" w:rsidP="00D252F8">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C73BB3" w:rsidRDefault="00D35D25" w:rsidP="00C73BB3">
      <w:pPr>
        <w:pStyle w:val="NormalWeb"/>
        <w:shd w:val="clear" w:color="auto" w:fill="FFFFFF"/>
        <w:spacing w:before="120" w:beforeAutospacing="0" w:after="0" w:afterAutospacing="0" w:line="234" w:lineRule="atLeast"/>
        <w:ind w:firstLine="720"/>
        <w:jc w:val="both"/>
        <w:rPr>
          <w:color w:val="000000"/>
          <w:sz w:val="26"/>
          <w:szCs w:val="26"/>
          <w:lang w:val="en-US"/>
        </w:rPr>
      </w:pPr>
      <w:r w:rsidRPr="00D35D25">
        <w:rPr>
          <w:color w:val="000000"/>
          <w:sz w:val="26"/>
          <w:szCs w:val="26"/>
          <w:lang w:val="vi-VN"/>
        </w:rPr>
        <w:t>- Làm việc độc lập hoặc làm việc theo nhóm, giải quyết công việc, vấn đề phức tạp trong điều kiện làm việc thay đổi;</w:t>
      </w:r>
    </w:p>
    <w:p w:rsidR="00C73BB3" w:rsidRPr="00C73BB3" w:rsidRDefault="00C73BB3" w:rsidP="00C73BB3">
      <w:pPr>
        <w:pStyle w:val="NormalWeb"/>
        <w:shd w:val="clear" w:color="auto" w:fill="FFFFFF"/>
        <w:spacing w:before="120" w:beforeAutospacing="0" w:after="0" w:afterAutospacing="0" w:line="234" w:lineRule="atLeast"/>
        <w:ind w:firstLine="720"/>
        <w:jc w:val="both"/>
        <w:rPr>
          <w:color w:val="000000"/>
          <w:sz w:val="26"/>
          <w:szCs w:val="26"/>
          <w:lang w:val="en-US"/>
        </w:rPr>
      </w:pPr>
      <w:r>
        <w:rPr>
          <w:sz w:val="26"/>
          <w:szCs w:val="26"/>
          <w:lang w:val="es-ES" w:eastAsia="en-US"/>
        </w:rPr>
        <w:t>-</w:t>
      </w:r>
      <w:r w:rsidRPr="00095C07">
        <w:rPr>
          <w:sz w:val="26"/>
          <w:szCs w:val="26"/>
          <w:lang w:val="es-ES" w:eastAsia="en-US"/>
        </w:rPr>
        <w:t xml:space="preserve"> Tự tin trong thực hiện nhiệm vụ và có trách nhiệm trong công tác, vị trí được phân công trên nguyên tắc dám nghĩ, dám làm, dám chịu trách nhiệm</w:t>
      </w:r>
      <w:r>
        <w:rPr>
          <w:sz w:val="26"/>
          <w:szCs w:val="26"/>
          <w:lang w:val="es-ES" w:eastAsia="en-US"/>
        </w:rPr>
        <w:t>;</w:t>
      </w:r>
    </w:p>
    <w:p w:rsidR="00D35D25" w:rsidRPr="00D35D25" w:rsidRDefault="00D35D25" w:rsidP="00D35D25">
      <w:pPr>
        <w:pStyle w:val="NormalWeb"/>
        <w:shd w:val="clear" w:color="auto" w:fill="FFFFFF"/>
        <w:spacing w:before="120" w:beforeAutospacing="0" w:after="0" w:afterAutospacing="0" w:line="234" w:lineRule="atLeast"/>
        <w:ind w:firstLine="720"/>
        <w:jc w:val="both"/>
        <w:rPr>
          <w:color w:val="000000"/>
          <w:sz w:val="26"/>
          <w:szCs w:val="26"/>
        </w:rPr>
      </w:pPr>
      <w:r w:rsidRPr="00D35D25">
        <w:rPr>
          <w:color w:val="000000"/>
          <w:sz w:val="26"/>
          <w:szCs w:val="26"/>
          <w:lang w:val="vi-VN"/>
        </w:rPr>
        <w:lastRenderedPageBreak/>
        <w:t>- Hướng dẫn, giám sát những người khác thực hiện nhiệm vụ xác định; chịu trách nhiệm cá nhân và trách nhiệm đối với nhóm;</w:t>
      </w:r>
    </w:p>
    <w:p w:rsidR="00D35D25" w:rsidRPr="00D35D25" w:rsidRDefault="00D35D25" w:rsidP="00D35D25">
      <w:pPr>
        <w:pStyle w:val="NormalWeb"/>
        <w:shd w:val="clear" w:color="auto" w:fill="FFFFFF"/>
        <w:spacing w:before="120" w:beforeAutospacing="0" w:after="0" w:afterAutospacing="0" w:line="234" w:lineRule="atLeast"/>
        <w:ind w:firstLine="720"/>
        <w:jc w:val="both"/>
        <w:rPr>
          <w:color w:val="000000"/>
          <w:sz w:val="26"/>
          <w:szCs w:val="26"/>
        </w:rPr>
      </w:pPr>
      <w:r w:rsidRPr="00D35D25">
        <w:rPr>
          <w:color w:val="000000"/>
          <w:sz w:val="26"/>
          <w:szCs w:val="26"/>
          <w:lang w:val="vi-VN"/>
        </w:rPr>
        <w:t>- Đánh giá chất lượng công việc sau khi hoàn thành và kết quả thực hiện của các thành viên trong nhóm.</w:t>
      </w:r>
    </w:p>
    <w:p w:rsidR="00F04DB5" w:rsidRDefault="005178F5" w:rsidP="00F04DB5">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F04DB5" w:rsidRDefault="00F04DB5" w:rsidP="00F04DB5">
      <w:pPr>
        <w:pStyle w:val="NormalWeb"/>
        <w:shd w:val="clear" w:color="auto" w:fill="FFFFFF"/>
        <w:spacing w:before="120" w:beforeAutospacing="0" w:after="0" w:afterAutospacing="0" w:line="234" w:lineRule="atLeast"/>
        <w:ind w:firstLine="720"/>
        <w:jc w:val="both"/>
        <w:rPr>
          <w:bCs/>
          <w:sz w:val="26"/>
          <w:szCs w:val="26"/>
          <w:lang w:val="nl-NL"/>
        </w:rPr>
      </w:pPr>
      <w:r>
        <w:rPr>
          <w:bCs/>
          <w:sz w:val="26"/>
          <w:szCs w:val="26"/>
          <w:lang w:val="nl-NL"/>
        </w:rPr>
        <w:t>-</w:t>
      </w:r>
      <w:r w:rsidRPr="00F04DB5">
        <w:rPr>
          <w:bCs/>
          <w:sz w:val="26"/>
          <w:szCs w:val="26"/>
          <w:lang w:val="nl-NL"/>
        </w:rPr>
        <w:t xml:space="preserve"> Thực hiện các công việc thuộc lĩnh vực xây dựng, các công trình xây dựng dân dụng và công nghiệp thuộc các doanh nghiệp xây dựng;</w:t>
      </w:r>
    </w:p>
    <w:p w:rsidR="00F04DB5" w:rsidRDefault="00F04DB5" w:rsidP="00F04DB5">
      <w:pPr>
        <w:pStyle w:val="NormalWeb"/>
        <w:shd w:val="clear" w:color="auto" w:fill="FFFFFF"/>
        <w:spacing w:before="120" w:beforeAutospacing="0" w:after="0" w:afterAutospacing="0" w:line="234" w:lineRule="atLeast"/>
        <w:ind w:firstLine="720"/>
        <w:jc w:val="both"/>
        <w:rPr>
          <w:bCs/>
          <w:sz w:val="26"/>
          <w:szCs w:val="26"/>
          <w:lang w:val="nl-NL"/>
        </w:rPr>
      </w:pPr>
      <w:r>
        <w:rPr>
          <w:bCs/>
          <w:sz w:val="26"/>
          <w:szCs w:val="26"/>
          <w:lang w:val="nl-NL"/>
        </w:rPr>
        <w:t xml:space="preserve">- </w:t>
      </w:r>
      <w:r w:rsidRPr="00F04DB5">
        <w:rPr>
          <w:bCs/>
          <w:sz w:val="26"/>
          <w:szCs w:val="26"/>
          <w:lang w:val="nl-NL"/>
        </w:rPr>
        <w:t>Tự tổ chức tổ/nhóm thợ thực hiện các công việc của nghề xây dựng;</w:t>
      </w:r>
    </w:p>
    <w:p w:rsidR="00F04DB5" w:rsidRPr="00F04DB5" w:rsidRDefault="00F04DB5" w:rsidP="00F04DB5">
      <w:pPr>
        <w:pStyle w:val="NormalWeb"/>
        <w:shd w:val="clear" w:color="auto" w:fill="FFFFFF"/>
        <w:spacing w:before="120" w:beforeAutospacing="0" w:after="0" w:afterAutospacing="0" w:line="234" w:lineRule="atLeast"/>
        <w:ind w:firstLine="720"/>
        <w:jc w:val="both"/>
        <w:rPr>
          <w:b/>
          <w:color w:val="000000"/>
          <w:sz w:val="26"/>
          <w:szCs w:val="26"/>
          <w:lang w:val="en-US"/>
        </w:rPr>
      </w:pPr>
      <w:r>
        <w:rPr>
          <w:bCs/>
          <w:sz w:val="26"/>
          <w:szCs w:val="26"/>
          <w:lang w:val="nl-NL"/>
        </w:rPr>
        <w:t xml:space="preserve">- </w:t>
      </w:r>
      <w:r w:rsidRPr="00F04DB5">
        <w:rPr>
          <w:sz w:val="26"/>
          <w:szCs w:val="26"/>
          <w:lang w:val="nl-NL"/>
        </w:rPr>
        <w:t>Giáo viên trong các cơ sở đào tạo nghề.</w:t>
      </w:r>
      <w:bookmarkStart w:id="0" w:name="_GoBack"/>
      <w:bookmarkEnd w:id="0"/>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FB4077" w:rsidRPr="003A3F24"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tập, nghi</w:t>
      </w:r>
      <w:r w:rsidR="00DC27C0">
        <w:rPr>
          <w:rFonts w:ascii="Times New Roman" w:hAnsi="Times New Roman"/>
          <w:sz w:val="26"/>
          <w:szCs w:val="26"/>
        </w:rPr>
        <w:t xml:space="preserve">ên cứu khoa học </w:t>
      </w:r>
      <w:r w:rsidR="00633738">
        <w:rPr>
          <w:rFonts w:ascii="Times New Roman" w:hAnsi="Times New Roman"/>
          <w:sz w:val="26"/>
          <w:szCs w:val="26"/>
        </w:rPr>
        <w:t xml:space="preserve">nâng cao trình độ </w:t>
      </w:r>
      <w:r w:rsidR="00DC27C0">
        <w:rPr>
          <w:rFonts w:ascii="Times New Roman" w:hAnsi="Times New Roman"/>
          <w:sz w:val="26"/>
          <w:szCs w:val="26"/>
        </w:rPr>
        <w:t>về chuyên ngành</w:t>
      </w:r>
      <w:r w:rsidR="006F7B9A">
        <w:rPr>
          <w:rFonts w:ascii="Times New Roman" w:hAnsi="Times New Roman"/>
          <w:sz w:val="26"/>
          <w:szCs w:val="26"/>
        </w:rPr>
        <w:t>;</w:t>
      </w:r>
    </w:p>
    <w:p w:rsidR="00FB4077"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lên trình độ cao hơn, liên thông lên đại học cùng chuyên n</w:t>
      </w:r>
      <w:r w:rsidR="00866161">
        <w:rPr>
          <w:rFonts w:ascii="Times New Roman" w:hAnsi="Times New Roman"/>
          <w:sz w:val="26"/>
          <w:szCs w:val="26"/>
        </w:rPr>
        <w:t>gành hoặc các chuyên ngành gần</w:t>
      </w:r>
      <w:r w:rsidR="00AB3FD6" w:rsidRPr="003A3F24">
        <w:rPr>
          <w:rFonts w:ascii="Times New Roman" w:hAnsi="Times New Roman"/>
          <w:sz w:val="26"/>
          <w:szCs w:val="26"/>
        </w:rPr>
        <w:t>./.</w:t>
      </w:r>
    </w:p>
    <w:p w:rsidR="00CD03D7" w:rsidRDefault="00CD03D7" w:rsidP="00CD03D7">
      <w:pPr>
        <w:spacing w:before="120" w:after="120"/>
        <w:jc w:val="both"/>
        <w:rPr>
          <w:rFonts w:ascii="Times New Roman" w:hAnsi="Times New Roman"/>
          <w:sz w:val="26"/>
          <w:szCs w:val="26"/>
        </w:rPr>
      </w:pPr>
    </w:p>
    <w:p w:rsidR="00CD03D7" w:rsidRPr="003A3F24" w:rsidRDefault="00CD03D7" w:rsidP="00CD03D7">
      <w:pPr>
        <w:spacing w:before="120" w:after="120"/>
        <w:jc w:val="both"/>
        <w:rPr>
          <w:rFonts w:ascii="Times New Roman" w:hAnsi="Times New Roman"/>
          <w:sz w:val="26"/>
          <w:szCs w:val="26"/>
        </w:rPr>
      </w:pPr>
    </w:p>
    <w:sectPr w:rsidR="00CD03D7"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7" w:usb1="00000000" w:usb2="00000000" w:usb3="00000000" w:csb0="00000011" w:csb1="00000000"/>
  </w:font>
  <w:font w:name="PMingLiU">
    <w:altName w:val="新細明體"/>
    <w:panose1 w:val="02010601000101010101"/>
    <w:charset w:val="88"/>
    <w:family w:val="auto"/>
    <w:notTrueType/>
    <w:pitch w:val="variable"/>
    <w:sig w:usb0="00000001" w:usb1="08080000" w:usb2="00000010" w:usb3="00000000" w:csb0="00100000"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140029"/>
    <w:rsid w:val="00155589"/>
    <w:rsid w:val="001B6EAE"/>
    <w:rsid w:val="001C6E67"/>
    <w:rsid w:val="001E31C8"/>
    <w:rsid w:val="002664C8"/>
    <w:rsid w:val="002B3DC7"/>
    <w:rsid w:val="002E3527"/>
    <w:rsid w:val="00302231"/>
    <w:rsid w:val="003A0903"/>
    <w:rsid w:val="003A3F24"/>
    <w:rsid w:val="003C7719"/>
    <w:rsid w:val="004143D7"/>
    <w:rsid w:val="0044363C"/>
    <w:rsid w:val="004458BD"/>
    <w:rsid w:val="005178F5"/>
    <w:rsid w:val="00522B63"/>
    <w:rsid w:val="00541FCA"/>
    <w:rsid w:val="0055514E"/>
    <w:rsid w:val="0056709E"/>
    <w:rsid w:val="005E4F5F"/>
    <w:rsid w:val="00633738"/>
    <w:rsid w:val="006A0AEC"/>
    <w:rsid w:val="006F7B9A"/>
    <w:rsid w:val="007254EB"/>
    <w:rsid w:val="007337CA"/>
    <w:rsid w:val="007861F5"/>
    <w:rsid w:val="00806039"/>
    <w:rsid w:val="008135B7"/>
    <w:rsid w:val="00823012"/>
    <w:rsid w:val="00866161"/>
    <w:rsid w:val="008E2588"/>
    <w:rsid w:val="008E329F"/>
    <w:rsid w:val="00925ADC"/>
    <w:rsid w:val="00976E20"/>
    <w:rsid w:val="009863D9"/>
    <w:rsid w:val="009B38A8"/>
    <w:rsid w:val="009E39EF"/>
    <w:rsid w:val="009E5A0D"/>
    <w:rsid w:val="009E7915"/>
    <w:rsid w:val="00A40A15"/>
    <w:rsid w:val="00A54376"/>
    <w:rsid w:val="00AB3FD6"/>
    <w:rsid w:val="00B04873"/>
    <w:rsid w:val="00B402A8"/>
    <w:rsid w:val="00B52EBB"/>
    <w:rsid w:val="00B73F18"/>
    <w:rsid w:val="00BB7C1A"/>
    <w:rsid w:val="00C206D5"/>
    <w:rsid w:val="00C73BB3"/>
    <w:rsid w:val="00CD03D7"/>
    <w:rsid w:val="00D252F8"/>
    <w:rsid w:val="00D35D25"/>
    <w:rsid w:val="00DC27C0"/>
    <w:rsid w:val="00E02E7D"/>
    <w:rsid w:val="00E03B44"/>
    <w:rsid w:val="00E33361"/>
    <w:rsid w:val="00E377DF"/>
    <w:rsid w:val="00E46794"/>
    <w:rsid w:val="00E82972"/>
    <w:rsid w:val="00EB7B38"/>
    <w:rsid w:val="00F04DB5"/>
    <w:rsid w:val="00F10E22"/>
    <w:rsid w:val="00F241F3"/>
    <w:rsid w:val="00F242CF"/>
    <w:rsid w:val="00FB4077"/>
    <w:rsid w:val="00FC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customStyle="1" w:styleId="DACUMcharttext">
    <w:name w:val="DACUM chart text"/>
    <w:basedOn w:val="Normal"/>
    <w:rsid w:val="00302231"/>
    <w:pPr>
      <w:spacing w:before="40" w:after="40"/>
    </w:pPr>
    <w:rPr>
      <w:rFonts w:ascii=".VnArial" w:eastAsia="PMingLiU" w:hAnsi=".VnArial" w:cs=".VnArial"/>
      <w:noProof w:val="0"/>
      <w:sz w:val="18"/>
      <w:szCs w:val="18"/>
      <w:lang w:val="en-US" w:eastAsia="ko-KR"/>
    </w:rPr>
  </w:style>
  <w:style w:type="paragraph" w:styleId="BodyText">
    <w:name w:val="Body Text"/>
    <w:basedOn w:val="Normal"/>
    <w:link w:val="BodyTextChar"/>
    <w:rsid w:val="00E33361"/>
    <w:pPr>
      <w:jc w:val="center"/>
    </w:pPr>
    <w:rPr>
      <w:rFonts w:ascii=".VnTimeH" w:hAnsi=".VnTimeH"/>
      <w:noProof w:val="0"/>
      <w:sz w:val="24"/>
      <w:szCs w:val="24"/>
      <w:lang w:val="en-US"/>
    </w:rPr>
  </w:style>
  <w:style w:type="character" w:customStyle="1" w:styleId="BodyTextChar">
    <w:name w:val="Body Text Char"/>
    <w:basedOn w:val="DefaultParagraphFont"/>
    <w:link w:val="BodyText"/>
    <w:rsid w:val="00E33361"/>
    <w:rPr>
      <w:rFonts w:ascii=".VnTimeH" w:eastAsia="Times New Roman" w:hAnsi=".VnTimeH"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customStyle="1" w:styleId="DACUMcharttext">
    <w:name w:val="DACUM chart text"/>
    <w:basedOn w:val="Normal"/>
    <w:rsid w:val="00302231"/>
    <w:pPr>
      <w:spacing w:before="40" w:after="40"/>
    </w:pPr>
    <w:rPr>
      <w:rFonts w:ascii=".VnArial" w:eastAsia="PMingLiU" w:hAnsi=".VnArial" w:cs=".VnArial"/>
      <w:noProof w:val="0"/>
      <w:sz w:val="18"/>
      <w:szCs w:val="18"/>
      <w:lang w:val="en-US" w:eastAsia="ko-KR"/>
    </w:rPr>
  </w:style>
  <w:style w:type="paragraph" w:styleId="BodyText">
    <w:name w:val="Body Text"/>
    <w:basedOn w:val="Normal"/>
    <w:link w:val="BodyTextChar"/>
    <w:rsid w:val="00E33361"/>
    <w:pPr>
      <w:jc w:val="center"/>
    </w:pPr>
    <w:rPr>
      <w:rFonts w:ascii=".VnTimeH" w:hAnsi=".VnTimeH"/>
      <w:noProof w:val="0"/>
      <w:sz w:val="24"/>
      <w:szCs w:val="24"/>
      <w:lang w:val="en-US"/>
    </w:rPr>
  </w:style>
  <w:style w:type="character" w:customStyle="1" w:styleId="BodyTextChar">
    <w:name w:val="Body Text Char"/>
    <w:basedOn w:val="DefaultParagraphFont"/>
    <w:link w:val="BodyText"/>
    <w:rsid w:val="00E33361"/>
    <w:rPr>
      <w:rFonts w:ascii=".VnTimeH" w:eastAsia="Times New Roman" w:hAnsi=".VnTimeH"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dcterms:created xsi:type="dcterms:W3CDTF">2017-09-21T07:51:00Z</dcterms:created>
  <dcterms:modified xsi:type="dcterms:W3CDTF">2017-09-25T03:58:00Z</dcterms:modified>
</cp:coreProperties>
</file>